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28B60" w14:textId="0A1B0539" w:rsidR="008E30D9" w:rsidRPr="00745880" w:rsidRDefault="00745880" w:rsidP="00745880">
      <w:pPr>
        <w:pStyle w:val="Nagwek1"/>
        <w:spacing w:line="360" w:lineRule="auto"/>
        <w:rPr>
          <w:rFonts w:ascii="Arial" w:hAnsi="Arial" w:cs="Arial"/>
          <w:color w:val="auto"/>
        </w:rPr>
      </w:pPr>
      <w:r w:rsidRPr="00745880">
        <w:rPr>
          <w:rFonts w:ascii="Arial" w:hAnsi="Arial" w:cs="Arial"/>
          <w:color w:val="auto"/>
        </w:rPr>
        <w:t xml:space="preserve">Zarządzenie dyrektora Zespołu </w:t>
      </w:r>
      <w:proofErr w:type="spellStart"/>
      <w:r w:rsidRPr="00745880">
        <w:rPr>
          <w:rFonts w:ascii="Arial" w:hAnsi="Arial" w:cs="Arial"/>
          <w:color w:val="auto"/>
        </w:rPr>
        <w:t>Szkolno</w:t>
      </w:r>
      <w:proofErr w:type="spellEnd"/>
      <w:r w:rsidRPr="00745880">
        <w:rPr>
          <w:rFonts w:ascii="Arial" w:hAnsi="Arial" w:cs="Arial"/>
          <w:color w:val="auto"/>
        </w:rPr>
        <w:t xml:space="preserve"> – Przedszkolnego nr 4 w Tomaszowie Mazowieckim nr 3</w:t>
      </w:r>
      <w:r w:rsidR="000E49AA">
        <w:rPr>
          <w:rFonts w:ascii="Arial" w:hAnsi="Arial" w:cs="Arial"/>
          <w:color w:val="auto"/>
        </w:rPr>
        <w:t xml:space="preserve">-Np. </w:t>
      </w:r>
      <w:bookmarkStart w:id="0" w:name="_GoBack"/>
      <w:bookmarkEnd w:id="0"/>
      <w:r w:rsidRPr="00745880">
        <w:rPr>
          <w:rFonts w:ascii="Arial" w:hAnsi="Arial" w:cs="Arial"/>
          <w:color w:val="auto"/>
        </w:rPr>
        <w:t xml:space="preserve">-2021-2022 z dnia 03 września 2021r. </w:t>
      </w:r>
      <w:r w:rsidR="008E30D9" w:rsidRPr="00745880">
        <w:rPr>
          <w:rFonts w:ascii="Arial" w:hAnsi="Arial" w:cs="Arial"/>
          <w:color w:val="auto"/>
        </w:rPr>
        <w:t xml:space="preserve">w sprawie wprowadzenia procedur </w:t>
      </w:r>
      <w:bookmarkStart w:id="1" w:name="_Hlk83125322"/>
      <w:r w:rsidR="008E30D9" w:rsidRPr="00745880">
        <w:rPr>
          <w:rFonts w:ascii="Arial" w:hAnsi="Arial" w:cs="Arial"/>
          <w:color w:val="auto"/>
        </w:rPr>
        <w:t>postepowania w sytuacjach kryzysowych i nadzwyczajnych w Szkole Podstawowej nr 1 im. Aleksandra Kamińskiego</w:t>
      </w:r>
      <w:r w:rsidRPr="00745880">
        <w:rPr>
          <w:rFonts w:ascii="Arial" w:hAnsi="Arial" w:cs="Arial"/>
          <w:color w:val="auto"/>
        </w:rPr>
        <w:t xml:space="preserve"> </w:t>
      </w:r>
      <w:r w:rsidR="008E30D9" w:rsidRPr="00745880">
        <w:rPr>
          <w:rFonts w:ascii="Arial" w:hAnsi="Arial" w:cs="Arial"/>
          <w:color w:val="auto"/>
        </w:rPr>
        <w:t xml:space="preserve">w Zespole </w:t>
      </w:r>
      <w:proofErr w:type="spellStart"/>
      <w:r w:rsidR="008E30D9" w:rsidRPr="00745880">
        <w:rPr>
          <w:rFonts w:ascii="Arial" w:hAnsi="Arial" w:cs="Arial"/>
          <w:color w:val="auto"/>
        </w:rPr>
        <w:t>Szkolno</w:t>
      </w:r>
      <w:proofErr w:type="spellEnd"/>
      <w:r w:rsidR="008E30D9" w:rsidRPr="00745880">
        <w:rPr>
          <w:rFonts w:ascii="Arial" w:hAnsi="Arial" w:cs="Arial"/>
          <w:color w:val="auto"/>
        </w:rPr>
        <w:t xml:space="preserve"> – Przedszkolnym nr 4 w Tomaszowie Mazowieckim</w:t>
      </w:r>
      <w:bookmarkEnd w:id="1"/>
      <w:r w:rsidRPr="00745880">
        <w:rPr>
          <w:rFonts w:ascii="Arial" w:hAnsi="Arial" w:cs="Arial"/>
          <w:color w:val="auto"/>
        </w:rPr>
        <w:t>.</w:t>
      </w:r>
    </w:p>
    <w:p w14:paraId="37579D1E" w14:textId="09FB7206" w:rsidR="008E30D9" w:rsidRPr="00745880" w:rsidRDefault="008E30D9" w:rsidP="00745880">
      <w:pPr>
        <w:shd w:val="clear" w:color="auto" w:fill="FFFFFF"/>
        <w:spacing w:after="18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45880">
        <w:rPr>
          <w:rFonts w:ascii="Arial" w:hAnsi="Arial" w:cs="Arial"/>
          <w:b/>
          <w:sz w:val="24"/>
          <w:szCs w:val="24"/>
        </w:rPr>
        <w:t>Na podstawie</w:t>
      </w:r>
      <w:r w:rsidRPr="0074588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komunikatu MEN z dnia 11 maja 2019 r. w sprawie zapewnienia bezpieczeństwa w szkołach i placówkach (podstawa prawna art. 51 ust. 1 pkt. 1 i w związku z art. 60 ust. 1 pkt. 2 z dnia 14 grudnia 2016r. Prawo Oświatowe (tekst jednolity Dz.U. z 2018 r.) wprowadzam , co następuj</w:t>
      </w:r>
      <w:r w:rsidR="0074588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e</w:t>
      </w:r>
    </w:p>
    <w:p w14:paraId="4750B751" w14:textId="7B251AFB" w:rsidR="008E30D9" w:rsidRPr="00745880" w:rsidRDefault="008E30D9" w:rsidP="00745880">
      <w:pPr>
        <w:pStyle w:val="Nagwek2"/>
        <w:spacing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45880">
        <w:rPr>
          <w:rFonts w:ascii="Arial" w:hAnsi="Arial" w:cs="Arial"/>
          <w:color w:val="000000" w:themeColor="text1"/>
        </w:rPr>
        <w:t>§ 1</w:t>
      </w:r>
      <w:r w:rsidRPr="00745880">
        <w:rPr>
          <w:rFonts w:ascii="Arial" w:hAnsi="Arial" w:cs="Arial"/>
          <w:color w:val="000000" w:themeColor="text1"/>
        </w:rPr>
        <w:br/>
      </w:r>
      <w:r w:rsidRPr="00745880">
        <w:rPr>
          <w:rFonts w:ascii="Arial" w:hAnsi="Arial" w:cs="Arial"/>
          <w:color w:val="000000" w:themeColor="text1"/>
          <w:sz w:val="24"/>
          <w:szCs w:val="24"/>
          <w:lang w:eastAsia="pl-PL"/>
        </w:rPr>
        <w:t>Wprowadza się ,, Procedury postepowania w sytuacjach kryzysowych i nadzwyczajnych</w:t>
      </w:r>
      <w:r w:rsidRPr="00745880">
        <w:rPr>
          <w:rFonts w:ascii="Arial" w:hAnsi="Arial" w:cs="Arial"/>
          <w:bCs/>
          <w:color w:val="000000" w:themeColor="text1"/>
          <w:sz w:val="24"/>
          <w:szCs w:val="24"/>
        </w:rPr>
        <w:t xml:space="preserve"> w Szkole Podstawowej nr 1 im. Aleksandra Kamińskiego </w:t>
      </w:r>
      <w:r w:rsidRPr="00745880">
        <w:rPr>
          <w:rFonts w:ascii="Arial" w:eastAsia="Calibri" w:hAnsi="Arial" w:cs="Arial"/>
          <w:color w:val="000000" w:themeColor="text1"/>
          <w:sz w:val="24"/>
          <w:szCs w:val="24"/>
        </w:rPr>
        <w:t xml:space="preserve">w Zespole </w:t>
      </w:r>
      <w:proofErr w:type="spellStart"/>
      <w:r w:rsidRPr="00745880">
        <w:rPr>
          <w:rFonts w:ascii="Arial" w:eastAsia="Calibri" w:hAnsi="Arial" w:cs="Arial"/>
          <w:color w:val="000000" w:themeColor="text1"/>
          <w:sz w:val="24"/>
          <w:szCs w:val="24"/>
        </w:rPr>
        <w:t>Szkolno</w:t>
      </w:r>
      <w:proofErr w:type="spellEnd"/>
      <w:r w:rsidRPr="00745880">
        <w:rPr>
          <w:rFonts w:ascii="Arial" w:eastAsia="Calibri" w:hAnsi="Arial" w:cs="Arial"/>
          <w:color w:val="000000" w:themeColor="text1"/>
          <w:sz w:val="24"/>
          <w:szCs w:val="24"/>
        </w:rPr>
        <w:t xml:space="preserve"> – Przedszkolnym nr 4 w Tomaszowie Mazowieckim” </w:t>
      </w:r>
    </w:p>
    <w:p w14:paraId="73B7D89A" w14:textId="79823422" w:rsidR="00900107" w:rsidRDefault="008E30D9" w:rsidP="00745880">
      <w:pPr>
        <w:pStyle w:val="Default"/>
        <w:spacing w:line="360" w:lineRule="auto"/>
      </w:pPr>
      <w:r w:rsidRPr="00745880">
        <w:rPr>
          <w:rFonts w:ascii="Arial" w:eastAsia="Calibri" w:hAnsi="Arial" w:cs="Arial"/>
          <w:color w:val="000000" w:themeColor="text1"/>
        </w:rPr>
        <w:t>( Załącznik nr 1)</w:t>
      </w:r>
      <w:r w:rsidR="00745880">
        <w:t xml:space="preserve"> </w:t>
      </w:r>
    </w:p>
    <w:sectPr w:rsidR="00900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D4D"/>
    <w:rsid w:val="000E49AA"/>
    <w:rsid w:val="00745880"/>
    <w:rsid w:val="008E30D9"/>
    <w:rsid w:val="00900107"/>
    <w:rsid w:val="00FC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F9B71"/>
  <w15:chartTrackingRefBased/>
  <w15:docId w15:val="{17EA8973-BE65-497A-B6F4-C0ABEBA7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0D9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458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58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8E30D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7458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458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2023-12-18T10:56:00Z</dcterms:created>
  <dcterms:modified xsi:type="dcterms:W3CDTF">2023-12-18T11:08:00Z</dcterms:modified>
</cp:coreProperties>
</file>